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77777777" w:rsidR="002F3BE7" w:rsidRDefault="00AC67E3">
      <w:pPr>
        <w:rPr>
          <w:sz w:val="24"/>
          <w:szCs w:val="24"/>
        </w:rPr>
      </w:pPr>
      <w:r>
        <w:rPr>
          <w:sz w:val="24"/>
          <w:szCs w:val="24"/>
        </w:rPr>
        <w:t>МИНЗДРАВ РОССИИ</w:t>
      </w:r>
    </w:p>
    <w:p w14:paraId="00000003" w14:textId="77777777" w:rsidR="002F3BE7" w:rsidRDefault="00AC67E3">
      <w:pPr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14:paraId="00000004" w14:textId="77777777" w:rsidR="002F3BE7" w:rsidRDefault="00AC67E3">
      <w:pPr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14:paraId="00000005" w14:textId="77777777" w:rsidR="002F3BE7" w:rsidRDefault="00AC67E3">
      <w:pPr>
        <w:rPr>
          <w:sz w:val="24"/>
          <w:szCs w:val="24"/>
        </w:rPr>
      </w:pPr>
      <w:r>
        <w:rPr>
          <w:sz w:val="24"/>
          <w:szCs w:val="24"/>
        </w:rPr>
        <w:t>«Южно-Уральский государственный медицинский университет»</w:t>
      </w:r>
    </w:p>
    <w:p w14:paraId="00000006" w14:textId="77777777" w:rsidR="002F3BE7" w:rsidRDefault="00AC67E3">
      <w:pPr>
        <w:rPr>
          <w:sz w:val="24"/>
          <w:szCs w:val="24"/>
        </w:rPr>
      </w:pPr>
      <w:r>
        <w:rPr>
          <w:sz w:val="24"/>
          <w:szCs w:val="24"/>
        </w:rPr>
        <w:t>Министерства здравоохранения Российской Федерации</w:t>
      </w:r>
    </w:p>
    <w:p w14:paraId="00000007" w14:textId="77777777" w:rsidR="002F3BE7" w:rsidRDefault="00AC67E3">
      <w:pPr>
        <w:rPr>
          <w:sz w:val="24"/>
          <w:szCs w:val="24"/>
        </w:rPr>
      </w:pPr>
      <w:r>
        <w:rPr>
          <w:sz w:val="24"/>
          <w:szCs w:val="24"/>
        </w:rPr>
        <w:t>(ФГБОУ ВО ЮУГМУ Минздрава России)</w:t>
      </w:r>
    </w:p>
    <w:p w14:paraId="00000008" w14:textId="77777777" w:rsidR="002F3BE7" w:rsidRDefault="002F3BE7">
      <w:pPr>
        <w:spacing w:line="360" w:lineRule="auto"/>
        <w:rPr>
          <w:sz w:val="24"/>
          <w:szCs w:val="24"/>
        </w:rPr>
      </w:pPr>
    </w:p>
    <w:p w14:paraId="00000009" w14:textId="77777777" w:rsidR="002F3BE7" w:rsidRDefault="002F3BE7">
      <w:pPr>
        <w:spacing w:line="360" w:lineRule="auto"/>
        <w:rPr>
          <w:sz w:val="24"/>
          <w:szCs w:val="24"/>
        </w:rPr>
      </w:pPr>
    </w:p>
    <w:p w14:paraId="0000000A" w14:textId="77777777" w:rsidR="002F3BE7" w:rsidRDefault="002F3BE7">
      <w:pPr>
        <w:spacing w:line="360" w:lineRule="auto"/>
        <w:rPr>
          <w:sz w:val="24"/>
          <w:szCs w:val="24"/>
        </w:rPr>
      </w:pPr>
    </w:p>
    <w:p w14:paraId="0000000B" w14:textId="77777777" w:rsidR="002F3BE7" w:rsidRDefault="002F3BE7">
      <w:pPr>
        <w:spacing w:line="360" w:lineRule="auto"/>
        <w:rPr>
          <w:sz w:val="24"/>
          <w:szCs w:val="24"/>
        </w:rPr>
      </w:pPr>
    </w:p>
    <w:p w14:paraId="0000000C" w14:textId="77777777" w:rsidR="002F3BE7" w:rsidRDefault="002F3BE7">
      <w:pPr>
        <w:spacing w:line="360" w:lineRule="auto"/>
        <w:rPr>
          <w:sz w:val="24"/>
          <w:szCs w:val="24"/>
        </w:rPr>
      </w:pPr>
    </w:p>
    <w:p w14:paraId="0000000D" w14:textId="77777777" w:rsidR="002F3BE7" w:rsidRDefault="002F3BE7">
      <w:pPr>
        <w:spacing w:line="360" w:lineRule="auto"/>
        <w:rPr>
          <w:sz w:val="24"/>
          <w:szCs w:val="24"/>
        </w:rPr>
      </w:pPr>
    </w:p>
    <w:p w14:paraId="0000000E" w14:textId="77777777" w:rsidR="002F3BE7" w:rsidRDefault="002F3BE7">
      <w:pPr>
        <w:spacing w:line="360" w:lineRule="auto"/>
        <w:rPr>
          <w:sz w:val="24"/>
          <w:szCs w:val="24"/>
        </w:rPr>
      </w:pPr>
    </w:p>
    <w:p w14:paraId="0000000F" w14:textId="77777777" w:rsidR="002F3BE7" w:rsidRDefault="00AC67E3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МЕТОДИЧЕСКАЯ РАЗРАБОТКА ОРДИНАТОРА</w:t>
      </w:r>
    </w:p>
    <w:p w14:paraId="00000010" w14:textId="77777777" w:rsidR="002F3BE7" w:rsidRDefault="002F3BE7">
      <w:pPr>
        <w:spacing w:line="360" w:lineRule="auto"/>
        <w:rPr>
          <w:sz w:val="24"/>
          <w:szCs w:val="24"/>
        </w:rPr>
      </w:pPr>
    </w:p>
    <w:p w14:paraId="00000011" w14:textId="77777777" w:rsidR="002F3BE7" w:rsidRDefault="002F3BE7">
      <w:pPr>
        <w:spacing w:line="360" w:lineRule="auto"/>
        <w:rPr>
          <w:sz w:val="24"/>
          <w:szCs w:val="24"/>
        </w:rPr>
      </w:pPr>
    </w:p>
    <w:p w14:paraId="4AED4803" w14:textId="1D060698" w:rsidR="00B33485" w:rsidRDefault="00B33485" w:rsidP="00B3348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образовательной </w:t>
      </w:r>
      <w:r w:rsidRPr="00AC45D2">
        <w:rPr>
          <w:sz w:val="24"/>
          <w:szCs w:val="24"/>
        </w:rPr>
        <w:t xml:space="preserve">программе </w:t>
      </w:r>
      <w:r w:rsidR="00AC45D2" w:rsidRPr="00AC45D2">
        <w:rPr>
          <w:sz w:val="24"/>
          <w:szCs w:val="24"/>
        </w:rPr>
        <w:t>31.08.18 Неонатология</w:t>
      </w:r>
    </w:p>
    <w:p w14:paraId="0BF0802C" w14:textId="77777777" w:rsidR="00B33485" w:rsidRDefault="00B33485" w:rsidP="00B33485">
      <w:pPr>
        <w:spacing w:line="360" w:lineRule="auto"/>
        <w:jc w:val="both"/>
        <w:rPr>
          <w:sz w:val="24"/>
          <w:szCs w:val="24"/>
        </w:rPr>
      </w:pPr>
    </w:p>
    <w:p w14:paraId="2471CCBC" w14:textId="77777777" w:rsidR="00B33485" w:rsidRDefault="00B33485" w:rsidP="00B3348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Ф.И.О. ординатора </w:t>
      </w:r>
      <w:r>
        <w:rPr>
          <w:i/>
          <w:iCs/>
          <w:color w:val="FF0000"/>
          <w:sz w:val="24"/>
          <w:szCs w:val="24"/>
        </w:rPr>
        <w:t>****</w:t>
      </w:r>
    </w:p>
    <w:p w14:paraId="3CC81D57" w14:textId="77777777" w:rsidR="00B33485" w:rsidRDefault="00B33485" w:rsidP="00B33485">
      <w:pPr>
        <w:spacing w:line="360" w:lineRule="auto"/>
        <w:jc w:val="both"/>
        <w:rPr>
          <w:sz w:val="24"/>
          <w:szCs w:val="24"/>
        </w:rPr>
      </w:pPr>
    </w:p>
    <w:p w14:paraId="641A72A9" w14:textId="77777777" w:rsidR="00B33485" w:rsidRDefault="00B33485" w:rsidP="00B3348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Наименование производственной практики Педагогическая практика</w:t>
      </w:r>
    </w:p>
    <w:p w14:paraId="65ADB85A" w14:textId="77777777" w:rsidR="00B33485" w:rsidRDefault="00B33485" w:rsidP="00B33485">
      <w:pPr>
        <w:spacing w:line="360" w:lineRule="auto"/>
        <w:jc w:val="both"/>
        <w:rPr>
          <w:sz w:val="24"/>
          <w:szCs w:val="24"/>
        </w:rPr>
      </w:pPr>
    </w:p>
    <w:p w14:paraId="5486314E" w14:textId="77777777" w:rsidR="00B33485" w:rsidRDefault="00B33485" w:rsidP="00B33485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Место прохождения производственной практики ФГБОУ ВО ЮУГМУ Минздрава России</w:t>
      </w:r>
    </w:p>
    <w:p w14:paraId="00000015" w14:textId="77777777" w:rsidR="002F3BE7" w:rsidRDefault="002F3BE7">
      <w:pPr>
        <w:spacing w:line="360" w:lineRule="auto"/>
        <w:rPr>
          <w:sz w:val="24"/>
          <w:szCs w:val="24"/>
        </w:rPr>
      </w:pPr>
    </w:p>
    <w:p w14:paraId="00000016" w14:textId="77777777" w:rsidR="002F3BE7" w:rsidRDefault="002F3BE7">
      <w:pPr>
        <w:spacing w:line="360" w:lineRule="auto"/>
        <w:rPr>
          <w:sz w:val="24"/>
          <w:szCs w:val="24"/>
        </w:rPr>
      </w:pP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5144"/>
        <w:gridCol w:w="1016"/>
        <w:gridCol w:w="3080"/>
      </w:tblGrid>
      <w:tr w:rsidR="00B33485" w14:paraId="1D35242E" w14:textId="77777777" w:rsidTr="000F0116"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7B1FDE90" w14:textId="77777777" w:rsidR="00AC45D2" w:rsidRDefault="00AC45D2" w:rsidP="00AC45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Руководитель производственной практики </w:t>
            </w:r>
          </w:p>
          <w:p w14:paraId="10AA302E" w14:textId="77777777" w:rsidR="00AC45D2" w:rsidRDefault="00AC45D2" w:rsidP="00AC45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ФГБОУ ВО ЮУГМУ Минздрава России, </w:t>
            </w:r>
          </w:p>
          <w:p w14:paraId="5868D10B" w14:textId="21C8ACBB" w:rsidR="00B33485" w:rsidRDefault="00AC45D2" w:rsidP="00AC45D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Профессор, д.м.н., кафедра </w:t>
            </w:r>
            <w:r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 xml:space="preserve">оспитальной педиатрии 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4828826A" w14:textId="77777777" w:rsidR="00B33485" w:rsidRDefault="00B33485" w:rsidP="000F0116">
            <w:pPr>
              <w:pStyle w:val="ConsPlusNormal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25E9A346" w14:textId="77777777" w:rsidR="00AC45D2" w:rsidRDefault="00AC45D2" w:rsidP="000F011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27E738" w14:textId="77777777" w:rsidR="00AC45D2" w:rsidRDefault="00AC45D2" w:rsidP="000F011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6EA6CB" w14:textId="77777777" w:rsidR="00AC45D2" w:rsidRDefault="00AC45D2" w:rsidP="000F011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D18DAE" w14:textId="6CDE2642" w:rsidR="00B33485" w:rsidRDefault="00AC45D2" w:rsidP="000F011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 Н. Серебрякова</w:t>
            </w:r>
          </w:p>
        </w:tc>
      </w:tr>
    </w:tbl>
    <w:p w14:paraId="0000001A" w14:textId="20BB12AF" w:rsidR="002F3BE7" w:rsidRDefault="00AC67E3">
      <w:pPr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vertAlign w:val="subscript"/>
        </w:rPr>
        <w:tab/>
      </w:r>
    </w:p>
    <w:p w14:paraId="0000001B" w14:textId="77777777" w:rsidR="002F3BE7" w:rsidRDefault="002F3BE7">
      <w:pPr>
        <w:spacing w:line="360" w:lineRule="auto"/>
        <w:jc w:val="left"/>
        <w:rPr>
          <w:sz w:val="24"/>
          <w:szCs w:val="24"/>
        </w:rPr>
      </w:pPr>
    </w:p>
    <w:p w14:paraId="0000001C" w14:textId="77777777" w:rsidR="002F3BE7" w:rsidRDefault="002F3BE7">
      <w:pPr>
        <w:spacing w:line="360" w:lineRule="auto"/>
        <w:jc w:val="left"/>
        <w:rPr>
          <w:sz w:val="24"/>
          <w:szCs w:val="24"/>
        </w:rPr>
      </w:pPr>
    </w:p>
    <w:p w14:paraId="0000001D" w14:textId="77777777" w:rsidR="002F3BE7" w:rsidRDefault="002F3BE7">
      <w:pPr>
        <w:spacing w:line="360" w:lineRule="auto"/>
        <w:jc w:val="left"/>
        <w:rPr>
          <w:sz w:val="24"/>
          <w:szCs w:val="24"/>
        </w:rPr>
      </w:pPr>
    </w:p>
    <w:p w14:paraId="0000001E" w14:textId="77777777" w:rsidR="002F3BE7" w:rsidRDefault="002F3BE7">
      <w:pPr>
        <w:spacing w:line="360" w:lineRule="auto"/>
        <w:jc w:val="left"/>
        <w:rPr>
          <w:sz w:val="24"/>
          <w:szCs w:val="24"/>
        </w:rPr>
      </w:pPr>
    </w:p>
    <w:p w14:paraId="0000001F" w14:textId="77777777" w:rsidR="002F3BE7" w:rsidRDefault="002F3BE7">
      <w:pPr>
        <w:spacing w:line="360" w:lineRule="auto"/>
        <w:jc w:val="left"/>
        <w:rPr>
          <w:sz w:val="24"/>
          <w:szCs w:val="24"/>
        </w:rPr>
      </w:pPr>
    </w:p>
    <w:p w14:paraId="00000020" w14:textId="77777777" w:rsidR="002F3BE7" w:rsidRDefault="002F3BE7">
      <w:pPr>
        <w:spacing w:line="360" w:lineRule="auto"/>
        <w:jc w:val="left"/>
        <w:rPr>
          <w:sz w:val="24"/>
          <w:szCs w:val="24"/>
        </w:rPr>
      </w:pPr>
    </w:p>
    <w:p w14:paraId="00000025" w14:textId="77777777" w:rsidR="002F3BE7" w:rsidRDefault="002F3BE7">
      <w:pPr>
        <w:spacing w:line="360" w:lineRule="auto"/>
        <w:rPr>
          <w:sz w:val="24"/>
          <w:szCs w:val="24"/>
        </w:rPr>
      </w:pPr>
    </w:p>
    <w:p w14:paraId="3464C53F" w14:textId="37B39475" w:rsidR="00AC45D2" w:rsidRDefault="00AC67E3" w:rsidP="00B33485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20</w:t>
      </w:r>
      <w:r w:rsidR="00B33485">
        <w:rPr>
          <w:sz w:val="24"/>
          <w:szCs w:val="24"/>
        </w:rPr>
        <w:t>24</w:t>
      </w:r>
      <w:r>
        <w:rPr>
          <w:sz w:val="24"/>
          <w:szCs w:val="24"/>
        </w:rPr>
        <w:t>/2</w:t>
      </w:r>
      <w:r w:rsidR="00B33485">
        <w:rPr>
          <w:sz w:val="24"/>
          <w:szCs w:val="24"/>
        </w:rPr>
        <w:t>5</w:t>
      </w:r>
      <w:r>
        <w:rPr>
          <w:sz w:val="24"/>
          <w:szCs w:val="24"/>
        </w:rPr>
        <w:t xml:space="preserve"> учебный год</w:t>
      </w:r>
    </w:p>
    <w:p w14:paraId="7F531914" w14:textId="2D33E974" w:rsidR="00AC45D2" w:rsidRDefault="00AC45D2">
      <w:pPr>
        <w:rPr>
          <w:b/>
          <w:bCs/>
          <w:i/>
          <w:iCs/>
          <w:color w:val="FF0000"/>
          <w:sz w:val="24"/>
          <w:szCs w:val="24"/>
        </w:rPr>
      </w:pPr>
      <w:r w:rsidRPr="00AC45D2">
        <w:rPr>
          <w:b/>
          <w:bCs/>
          <w:i/>
          <w:iCs/>
          <w:color w:val="FF0000"/>
          <w:sz w:val="24"/>
          <w:szCs w:val="24"/>
        </w:rPr>
        <w:lastRenderedPageBreak/>
        <w:t>ВСТАВИТЬ СЮДА!</w:t>
      </w:r>
      <w:r w:rsidR="00DE6614">
        <w:rPr>
          <w:b/>
          <w:bCs/>
          <w:i/>
          <w:iCs/>
          <w:color w:val="FF0000"/>
          <w:sz w:val="24"/>
          <w:szCs w:val="24"/>
        </w:rPr>
        <w:t xml:space="preserve"> УБРАТЬ ВСЮ ИНФОРМАЦИЮ НИЖЕ!</w:t>
      </w:r>
      <w:r w:rsidR="00DE6614">
        <w:rPr>
          <w:b/>
          <w:bCs/>
          <w:i/>
          <w:iCs/>
          <w:color w:val="FF0000"/>
          <w:sz w:val="24"/>
          <w:szCs w:val="24"/>
        </w:rPr>
        <w:br/>
        <w:t>ПО ФОРМЕ:</w:t>
      </w:r>
    </w:p>
    <w:p w14:paraId="17EAE38D" w14:textId="317ED092" w:rsidR="00DE6614" w:rsidRPr="00DE6614" w:rsidRDefault="00DE6614" w:rsidP="00DE6614">
      <w:pPr>
        <w:jc w:val="left"/>
        <w:rPr>
          <w:b/>
          <w:bCs/>
          <w:sz w:val="24"/>
          <w:szCs w:val="24"/>
        </w:rPr>
      </w:pPr>
      <w:r w:rsidRPr="00DE6614">
        <w:rPr>
          <w:b/>
          <w:bCs/>
          <w:sz w:val="24"/>
          <w:szCs w:val="24"/>
        </w:rPr>
        <w:t>Ситуационная задача №1.</w:t>
      </w:r>
    </w:p>
    <w:p w14:paraId="48E2DE6C" w14:textId="77777777" w:rsidR="00DE6614" w:rsidRDefault="00DE6614" w:rsidP="00DE6614">
      <w:pPr>
        <w:jc w:val="left"/>
        <w:rPr>
          <w:sz w:val="24"/>
          <w:szCs w:val="24"/>
        </w:rPr>
      </w:pPr>
    </w:p>
    <w:p w14:paraId="1CB36C31" w14:textId="7E63D4B1" w:rsidR="00DE6614" w:rsidRDefault="00DE6614" w:rsidP="00DE6614">
      <w:pPr>
        <w:jc w:val="left"/>
        <w:rPr>
          <w:i/>
          <w:iCs/>
          <w:sz w:val="24"/>
          <w:szCs w:val="24"/>
        </w:rPr>
      </w:pPr>
      <w:r w:rsidRPr="00DE6614">
        <w:rPr>
          <w:i/>
          <w:iCs/>
          <w:sz w:val="24"/>
          <w:szCs w:val="24"/>
        </w:rPr>
        <w:t>Текст задачи…</w:t>
      </w:r>
    </w:p>
    <w:p w14:paraId="6F1AAD14" w14:textId="77777777" w:rsidR="00DE6614" w:rsidRDefault="00DE6614" w:rsidP="00DE6614">
      <w:pPr>
        <w:jc w:val="left"/>
        <w:rPr>
          <w:i/>
          <w:iCs/>
          <w:sz w:val="24"/>
          <w:szCs w:val="24"/>
        </w:rPr>
      </w:pPr>
    </w:p>
    <w:p w14:paraId="4D5CC8D4" w14:textId="576C0A16" w:rsidR="00DE6614" w:rsidRDefault="00DE6614" w:rsidP="00DE6614">
      <w:pPr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Вопросы к задаче.</w:t>
      </w:r>
    </w:p>
    <w:p w14:paraId="7EE752C3" w14:textId="77777777" w:rsidR="00DE6614" w:rsidRDefault="00DE6614" w:rsidP="00DE6614">
      <w:pPr>
        <w:jc w:val="left"/>
        <w:rPr>
          <w:b/>
          <w:bCs/>
          <w:sz w:val="24"/>
          <w:szCs w:val="24"/>
        </w:rPr>
      </w:pPr>
    </w:p>
    <w:p w14:paraId="347B9402" w14:textId="36F2444A" w:rsidR="00DE6614" w:rsidRDefault="00DE6614" w:rsidP="00DE6614">
      <w:pPr>
        <w:jc w:val="left"/>
        <w:rPr>
          <w:i/>
          <w:iCs/>
          <w:sz w:val="24"/>
          <w:szCs w:val="24"/>
        </w:rPr>
      </w:pPr>
      <w:r w:rsidRPr="00DE6614">
        <w:rPr>
          <w:i/>
          <w:iCs/>
          <w:sz w:val="24"/>
          <w:szCs w:val="24"/>
        </w:rPr>
        <w:t>Вопросы</w:t>
      </w:r>
      <w:r>
        <w:rPr>
          <w:i/>
          <w:iCs/>
          <w:sz w:val="24"/>
          <w:szCs w:val="24"/>
        </w:rPr>
        <w:t>…</w:t>
      </w:r>
    </w:p>
    <w:p w14:paraId="14650CB4" w14:textId="77777777" w:rsidR="00DE6614" w:rsidRDefault="00DE6614" w:rsidP="00DE6614">
      <w:pPr>
        <w:jc w:val="left"/>
        <w:rPr>
          <w:b/>
          <w:bCs/>
          <w:sz w:val="24"/>
          <w:szCs w:val="24"/>
        </w:rPr>
      </w:pPr>
    </w:p>
    <w:p w14:paraId="2E9AA498" w14:textId="6E1B3544" w:rsidR="00DE6614" w:rsidRPr="00DE6614" w:rsidRDefault="00DE6614" w:rsidP="00DE6614">
      <w:pPr>
        <w:jc w:val="left"/>
        <w:rPr>
          <w:b/>
          <w:bCs/>
          <w:sz w:val="24"/>
          <w:szCs w:val="24"/>
        </w:rPr>
      </w:pPr>
      <w:r w:rsidRPr="00DE6614">
        <w:rPr>
          <w:b/>
          <w:bCs/>
          <w:sz w:val="24"/>
          <w:szCs w:val="24"/>
        </w:rPr>
        <w:t>Ситуационная задача №</w:t>
      </w:r>
      <w:r>
        <w:rPr>
          <w:b/>
          <w:bCs/>
          <w:sz w:val="24"/>
          <w:szCs w:val="24"/>
        </w:rPr>
        <w:t>2</w:t>
      </w:r>
      <w:r w:rsidRPr="00DE6614">
        <w:rPr>
          <w:b/>
          <w:bCs/>
          <w:sz w:val="24"/>
          <w:szCs w:val="24"/>
        </w:rPr>
        <w:t>.</w:t>
      </w:r>
    </w:p>
    <w:p w14:paraId="7DA91609" w14:textId="77777777" w:rsidR="00DE6614" w:rsidRDefault="00DE6614" w:rsidP="00DE6614">
      <w:pPr>
        <w:jc w:val="left"/>
        <w:rPr>
          <w:sz w:val="24"/>
          <w:szCs w:val="24"/>
        </w:rPr>
      </w:pPr>
    </w:p>
    <w:p w14:paraId="5ABF560C" w14:textId="77777777" w:rsidR="00DE6614" w:rsidRDefault="00DE6614" w:rsidP="00DE6614">
      <w:pPr>
        <w:jc w:val="left"/>
        <w:rPr>
          <w:i/>
          <w:iCs/>
          <w:sz w:val="24"/>
          <w:szCs w:val="24"/>
        </w:rPr>
      </w:pPr>
      <w:r w:rsidRPr="00DE6614">
        <w:rPr>
          <w:i/>
          <w:iCs/>
          <w:sz w:val="24"/>
          <w:szCs w:val="24"/>
        </w:rPr>
        <w:t>Текст задачи…</w:t>
      </w:r>
    </w:p>
    <w:p w14:paraId="7954F115" w14:textId="77777777" w:rsidR="00DE6614" w:rsidRDefault="00DE6614" w:rsidP="00DE6614">
      <w:pPr>
        <w:jc w:val="left"/>
        <w:rPr>
          <w:i/>
          <w:iCs/>
          <w:sz w:val="24"/>
          <w:szCs w:val="24"/>
        </w:rPr>
      </w:pPr>
    </w:p>
    <w:p w14:paraId="4AB1B3F4" w14:textId="77777777" w:rsidR="00DE6614" w:rsidRDefault="00DE6614" w:rsidP="00DE6614">
      <w:pPr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Вопросы к задаче.</w:t>
      </w:r>
    </w:p>
    <w:p w14:paraId="1E518543" w14:textId="77777777" w:rsidR="00DE6614" w:rsidRDefault="00DE6614" w:rsidP="00DE6614">
      <w:pPr>
        <w:jc w:val="left"/>
        <w:rPr>
          <w:b/>
          <w:bCs/>
          <w:sz w:val="24"/>
          <w:szCs w:val="24"/>
        </w:rPr>
      </w:pPr>
    </w:p>
    <w:p w14:paraId="38722B37" w14:textId="77777777" w:rsidR="00DE6614" w:rsidRPr="00DE6614" w:rsidRDefault="00DE6614" w:rsidP="00DE6614">
      <w:pPr>
        <w:jc w:val="left"/>
        <w:rPr>
          <w:i/>
          <w:iCs/>
          <w:sz w:val="24"/>
          <w:szCs w:val="24"/>
        </w:rPr>
      </w:pPr>
      <w:r w:rsidRPr="00DE6614">
        <w:rPr>
          <w:i/>
          <w:iCs/>
          <w:sz w:val="24"/>
          <w:szCs w:val="24"/>
        </w:rPr>
        <w:t>Вопросы</w:t>
      </w:r>
      <w:r>
        <w:rPr>
          <w:i/>
          <w:iCs/>
          <w:sz w:val="24"/>
          <w:szCs w:val="24"/>
        </w:rPr>
        <w:t>…</w:t>
      </w:r>
    </w:p>
    <w:p w14:paraId="00649AFE" w14:textId="77777777" w:rsidR="00DE6614" w:rsidRPr="00DE6614" w:rsidRDefault="00DE6614" w:rsidP="00DE6614">
      <w:pPr>
        <w:jc w:val="left"/>
        <w:rPr>
          <w:i/>
          <w:iCs/>
          <w:sz w:val="24"/>
          <w:szCs w:val="24"/>
        </w:rPr>
      </w:pPr>
    </w:p>
    <w:p w14:paraId="752BC634" w14:textId="77777777" w:rsidR="00DE6614" w:rsidRDefault="00DE6614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3F6674AF" w14:textId="24D75D87" w:rsidR="00AC45D2" w:rsidRDefault="00AC45D2">
      <w:pPr>
        <w:rPr>
          <w:sz w:val="24"/>
          <w:szCs w:val="24"/>
        </w:rPr>
      </w:pPr>
      <w:r>
        <w:rPr>
          <w:sz w:val="24"/>
          <w:szCs w:val="24"/>
        </w:rPr>
        <w:lastRenderedPageBreak/>
        <w:t>Задачу по теме (смотреть таблицу тем)</w:t>
      </w:r>
    </w:p>
    <w:tbl>
      <w:tblPr>
        <w:tblStyle w:val="aff0"/>
        <w:tblW w:w="5000" w:type="pct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AC45D2" w14:paraId="092B03EB" w14:textId="77777777" w:rsidTr="00AC45D2">
        <w:tc>
          <w:tcPr>
            <w:tcW w:w="1666" w:type="pct"/>
          </w:tcPr>
          <w:p w14:paraId="66BCFBB7" w14:textId="50119A6B" w:rsidR="00AC45D2" w:rsidRDefault="00AC45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</w:t>
            </w:r>
          </w:p>
        </w:tc>
        <w:tc>
          <w:tcPr>
            <w:tcW w:w="1667" w:type="pct"/>
          </w:tcPr>
          <w:p w14:paraId="7B1187AD" w14:textId="01836D8A" w:rsidR="00AC45D2" w:rsidRDefault="00AC45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№1</w:t>
            </w:r>
          </w:p>
        </w:tc>
        <w:tc>
          <w:tcPr>
            <w:tcW w:w="1667" w:type="pct"/>
          </w:tcPr>
          <w:p w14:paraId="6A8EF3C7" w14:textId="39D921DD" w:rsidR="00AC45D2" w:rsidRDefault="00AC45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№2</w:t>
            </w:r>
          </w:p>
        </w:tc>
      </w:tr>
      <w:tr w:rsidR="00AC45D2" w14:paraId="5633EE1C" w14:textId="77777777" w:rsidTr="00AC45D2">
        <w:tc>
          <w:tcPr>
            <w:tcW w:w="1666" w:type="pct"/>
          </w:tcPr>
          <w:p w14:paraId="5242140E" w14:textId="61B71450" w:rsidR="00AC45D2" w:rsidRDefault="00AC45D2" w:rsidP="00AC45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4"/>
                <w:szCs w:val="24"/>
              </w:rPr>
            </w:pPr>
            <w:r w:rsidRPr="00C319FF">
              <w:t>Алексеева Е.И.</w:t>
            </w:r>
          </w:p>
        </w:tc>
        <w:tc>
          <w:tcPr>
            <w:tcW w:w="1667" w:type="pct"/>
          </w:tcPr>
          <w:p w14:paraId="4C083414" w14:textId="0510F382" w:rsidR="00AC45D2" w:rsidRDefault="00AC45D2" w:rsidP="00AC45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4"/>
                <w:szCs w:val="24"/>
              </w:rPr>
            </w:pPr>
            <w:r w:rsidRPr="00AC45D2">
              <w:rPr>
                <w:sz w:val="24"/>
                <w:szCs w:val="24"/>
              </w:rPr>
              <w:t>Парентеральное питание новорожденных</w:t>
            </w:r>
          </w:p>
        </w:tc>
        <w:tc>
          <w:tcPr>
            <w:tcW w:w="1667" w:type="pct"/>
          </w:tcPr>
          <w:p w14:paraId="71C2B8AE" w14:textId="441DE94D" w:rsidR="00AC45D2" w:rsidRDefault="00AC45D2" w:rsidP="00AC45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4"/>
                <w:szCs w:val="24"/>
              </w:rPr>
            </w:pPr>
            <w:r w:rsidRPr="00AC45D2">
              <w:rPr>
                <w:sz w:val="24"/>
                <w:szCs w:val="24"/>
              </w:rPr>
              <w:t>Клиническое обследование новорожденных</w:t>
            </w:r>
          </w:p>
        </w:tc>
      </w:tr>
      <w:tr w:rsidR="00AC45D2" w14:paraId="6899BFB9" w14:textId="77777777" w:rsidTr="00AC45D2">
        <w:tc>
          <w:tcPr>
            <w:tcW w:w="1666" w:type="pct"/>
          </w:tcPr>
          <w:p w14:paraId="21428E9A" w14:textId="47933547" w:rsidR="00AC45D2" w:rsidRDefault="00AC45D2" w:rsidP="00AC45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4"/>
                <w:szCs w:val="24"/>
              </w:rPr>
            </w:pPr>
            <w:r w:rsidRPr="00C319FF">
              <w:t>Валеева М.Р.</w:t>
            </w:r>
          </w:p>
        </w:tc>
        <w:tc>
          <w:tcPr>
            <w:tcW w:w="1667" w:type="pct"/>
          </w:tcPr>
          <w:p w14:paraId="1165690A" w14:textId="1C0A8022" w:rsidR="00AC45D2" w:rsidRDefault="00AC45D2" w:rsidP="00AC45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4"/>
                <w:szCs w:val="24"/>
              </w:rPr>
            </w:pPr>
            <w:r w:rsidRPr="00AC45D2">
              <w:rPr>
                <w:sz w:val="24"/>
                <w:szCs w:val="24"/>
              </w:rPr>
              <w:t>Анемии у новорожденных</w:t>
            </w:r>
          </w:p>
        </w:tc>
        <w:tc>
          <w:tcPr>
            <w:tcW w:w="1667" w:type="pct"/>
          </w:tcPr>
          <w:p w14:paraId="7A7B55DC" w14:textId="21A113B7" w:rsidR="00AC45D2" w:rsidRDefault="00AC45D2" w:rsidP="00AC45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4"/>
                <w:szCs w:val="24"/>
              </w:rPr>
            </w:pPr>
            <w:r w:rsidRPr="00AC45D2">
              <w:rPr>
                <w:sz w:val="24"/>
                <w:szCs w:val="24"/>
              </w:rPr>
              <w:t>Нарушения полового развития у новорожденных</w:t>
            </w:r>
          </w:p>
        </w:tc>
      </w:tr>
      <w:tr w:rsidR="00AC45D2" w14:paraId="5952FF79" w14:textId="77777777" w:rsidTr="00AC45D2">
        <w:tc>
          <w:tcPr>
            <w:tcW w:w="1666" w:type="pct"/>
          </w:tcPr>
          <w:p w14:paraId="6D5CFE23" w14:textId="756FB410" w:rsidR="00AC45D2" w:rsidRDefault="00AC45D2" w:rsidP="00AC45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4"/>
                <w:szCs w:val="24"/>
              </w:rPr>
            </w:pPr>
            <w:r w:rsidRPr="00C319FF">
              <w:t>Власова Е.А.</w:t>
            </w:r>
          </w:p>
        </w:tc>
        <w:tc>
          <w:tcPr>
            <w:tcW w:w="1667" w:type="pct"/>
          </w:tcPr>
          <w:p w14:paraId="238E6E11" w14:textId="31A85894" w:rsidR="00AC45D2" w:rsidRDefault="00AC45D2" w:rsidP="00AC45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4"/>
                <w:szCs w:val="24"/>
              </w:rPr>
            </w:pPr>
            <w:r w:rsidRPr="00AC45D2">
              <w:rPr>
                <w:sz w:val="24"/>
                <w:szCs w:val="24"/>
              </w:rPr>
              <w:t>Госпитальные инфекции у новорожденных</w:t>
            </w:r>
          </w:p>
        </w:tc>
        <w:tc>
          <w:tcPr>
            <w:tcW w:w="1667" w:type="pct"/>
          </w:tcPr>
          <w:p w14:paraId="2A2144A4" w14:textId="3B73B01F" w:rsidR="00AC45D2" w:rsidRDefault="00AC45D2" w:rsidP="00AC45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4"/>
                <w:szCs w:val="24"/>
              </w:rPr>
            </w:pPr>
            <w:r w:rsidRPr="00AC45D2">
              <w:rPr>
                <w:sz w:val="24"/>
                <w:szCs w:val="24"/>
              </w:rPr>
              <w:t>Заболевания почек у новорожденных</w:t>
            </w:r>
          </w:p>
        </w:tc>
      </w:tr>
      <w:tr w:rsidR="00AC45D2" w14:paraId="2FE789E6" w14:textId="77777777" w:rsidTr="00AC45D2">
        <w:tc>
          <w:tcPr>
            <w:tcW w:w="1666" w:type="pct"/>
          </w:tcPr>
          <w:p w14:paraId="601FB220" w14:textId="595BD0C2" w:rsidR="00AC45D2" w:rsidRDefault="00AC45D2" w:rsidP="00AC45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4"/>
                <w:szCs w:val="24"/>
              </w:rPr>
            </w:pPr>
            <w:r w:rsidRPr="00C319FF">
              <w:t>Горчакова А.С.</w:t>
            </w:r>
          </w:p>
        </w:tc>
        <w:tc>
          <w:tcPr>
            <w:tcW w:w="1667" w:type="pct"/>
          </w:tcPr>
          <w:p w14:paraId="3B01686A" w14:textId="2C0E425E" w:rsidR="00AC45D2" w:rsidRDefault="00AC45D2" w:rsidP="00AC45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4"/>
                <w:szCs w:val="24"/>
              </w:rPr>
            </w:pPr>
            <w:r w:rsidRPr="00AC45D2">
              <w:rPr>
                <w:sz w:val="24"/>
                <w:szCs w:val="24"/>
              </w:rPr>
              <w:t>Дифференциальный диагноз неонатальных судорог</w:t>
            </w:r>
          </w:p>
        </w:tc>
        <w:tc>
          <w:tcPr>
            <w:tcW w:w="1667" w:type="pct"/>
          </w:tcPr>
          <w:p w14:paraId="400F8ED6" w14:textId="17FBDE84" w:rsidR="00AC45D2" w:rsidRDefault="00AC45D2" w:rsidP="00AC45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4"/>
                <w:szCs w:val="24"/>
              </w:rPr>
            </w:pPr>
            <w:r w:rsidRPr="00AC45D2">
              <w:rPr>
                <w:sz w:val="24"/>
                <w:szCs w:val="24"/>
              </w:rPr>
              <w:t>Скрининг наследственных заболеваний у новорожденных</w:t>
            </w:r>
          </w:p>
        </w:tc>
      </w:tr>
      <w:tr w:rsidR="00AC45D2" w14:paraId="36556E4D" w14:textId="77777777" w:rsidTr="00AC45D2">
        <w:tc>
          <w:tcPr>
            <w:tcW w:w="1666" w:type="pct"/>
          </w:tcPr>
          <w:p w14:paraId="60A21472" w14:textId="32648190" w:rsidR="00AC45D2" w:rsidRDefault="00AC45D2" w:rsidP="00AC45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4"/>
                <w:szCs w:val="24"/>
              </w:rPr>
            </w:pPr>
            <w:r w:rsidRPr="00C319FF">
              <w:t>Иванова М.А.</w:t>
            </w:r>
          </w:p>
        </w:tc>
        <w:tc>
          <w:tcPr>
            <w:tcW w:w="1667" w:type="pct"/>
          </w:tcPr>
          <w:p w14:paraId="44F735BA" w14:textId="3D8E8726" w:rsidR="00AC45D2" w:rsidRDefault="00AC45D2" w:rsidP="00AC45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4"/>
                <w:szCs w:val="24"/>
              </w:rPr>
            </w:pPr>
            <w:r w:rsidRPr="00AC45D2">
              <w:rPr>
                <w:sz w:val="24"/>
                <w:szCs w:val="24"/>
              </w:rPr>
              <w:t>Желтухи новорожденных</w:t>
            </w:r>
          </w:p>
        </w:tc>
        <w:tc>
          <w:tcPr>
            <w:tcW w:w="1667" w:type="pct"/>
          </w:tcPr>
          <w:p w14:paraId="5AD4F204" w14:textId="7E3A9E3C" w:rsidR="00AC45D2" w:rsidRDefault="00AC45D2" w:rsidP="00AC45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4"/>
                <w:szCs w:val="24"/>
              </w:rPr>
            </w:pPr>
            <w:r w:rsidRPr="00AC45D2">
              <w:rPr>
                <w:sz w:val="24"/>
                <w:szCs w:val="24"/>
              </w:rPr>
              <w:t>Болезни кожи, подкожной клетчатки, пупочного остатка и пупочной ранки</w:t>
            </w:r>
          </w:p>
        </w:tc>
      </w:tr>
      <w:tr w:rsidR="00AC45D2" w14:paraId="0C0D9EB2" w14:textId="77777777" w:rsidTr="00AC45D2">
        <w:tc>
          <w:tcPr>
            <w:tcW w:w="1666" w:type="pct"/>
          </w:tcPr>
          <w:p w14:paraId="06755A91" w14:textId="54CB380B" w:rsidR="00AC45D2" w:rsidRDefault="00AC45D2" w:rsidP="00AC45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4"/>
                <w:szCs w:val="24"/>
              </w:rPr>
            </w:pPr>
            <w:r w:rsidRPr="00C319FF">
              <w:t>Костина Д.В.</w:t>
            </w:r>
          </w:p>
        </w:tc>
        <w:tc>
          <w:tcPr>
            <w:tcW w:w="1667" w:type="pct"/>
          </w:tcPr>
          <w:p w14:paraId="5F2010F1" w14:textId="4386AD07" w:rsidR="00AC45D2" w:rsidRDefault="00AC45D2" w:rsidP="00AC45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4"/>
                <w:szCs w:val="24"/>
              </w:rPr>
            </w:pPr>
            <w:r w:rsidRPr="00AC45D2">
              <w:rPr>
                <w:sz w:val="24"/>
                <w:szCs w:val="24"/>
              </w:rPr>
              <w:t>Патология эндокринной системы у новорожденных</w:t>
            </w:r>
          </w:p>
        </w:tc>
        <w:tc>
          <w:tcPr>
            <w:tcW w:w="1667" w:type="pct"/>
          </w:tcPr>
          <w:p w14:paraId="6C36C417" w14:textId="02B5DFEB" w:rsidR="00AC45D2" w:rsidRDefault="00AC45D2" w:rsidP="00AC45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4"/>
                <w:szCs w:val="24"/>
              </w:rPr>
            </w:pPr>
            <w:r w:rsidRPr="00AC45D2">
              <w:rPr>
                <w:sz w:val="24"/>
                <w:szCs w:val="24"/>
              </w:rPr>
              <w:t>Полицитемия у новорожденных</w:t>
            </w:r>
          </w:p>
        </w:tc>
      </w:tr>
      <w:tr w:rsidR="00AC45D2" w14:paraId="457D289B" w14:textId="77777777" w:rsidTr="00AC45D2">
        <w:tc>
          <w:tcPr>
            <w:tcW w:w="1666" w:type="pct"/>
          </w:tcPr>
          <w:p w14:paraId="018DBB5B" w14:textId="1331E9D2" w:rsidR="00AC45D2" w:rsidRDefault="00AC45D2" w:rsidP="00AC45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4"/>
                <w:szCs w:val="24"/>
              </w:rPr>
            </w:pPr>
            <w:r w:rsidRPr="00C319FF">
              <w:t>Чайкина Д.А.</w:t>
            </w:r>
          </w:p>
        </w:tc>
        <w:tc>
          <w:tcPr>
            <w:tcW w:w="1667" w:type="pct"/>
          </w:tcPr>
          <w:p w14:paraId="35593760" w14:textId="411EF475" w:rsidR="00AC45D2" w:rsidRDefault="00AC45D2" w:rsidP="00AC45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4"/>
                <w:szCs w:val="24"/>
              </w:rPr>
            </w:pPr>
            <w:r w:rsidRPr="00AC45D2">
              <w:rPr>
                <w:sz w:val="24"/>
                <w:szCs w:val="24"/>
              </w:rPr>
              <w:t>Неонатальный сепсис</w:t>
            </w:r>
          </w:p>
        </w:tc>
        <w:tc>
          <w:tcPr>
            <w:tcW w:w="1667" w:type="pct"/>
          </w:tcPr>
          <w:p w14:paraId="3AAE22E3" w14:textId="52DE9262" w:rsidR="00AC45D2" w:rsidRDefault="00AC45D2" w:rsidP="00AC45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4"/>
                <w:szCs w:val="24"/>
              </w:rPr>
            </w:pPr>
            <w:r w:rsidRPr="00AC45D2">
              <w:rPr>
                <w:sz w:val="24"/>
                <w:szCs w:val="24"/>
              </w:rPr>
              <w:t>Перинатальные поражения ЦНС</w:t>
            </w:r>
          </w:p>
        </w:tc>
      </w:tr>
      <w:tr w:rsidR="00AC45D2" w14:paraId="0FB32058" w14:textId="77777777" w:rsidTr="00AC45D2">
        <w:tc>
          <w:tcPr>
            <w:tcW w:w="1666" w:type="pct"/>
          </w:tcPr>
          <w:p w14:paraId="6D8BA510" w14:textId="7CE3DF5F" w:rsidR="00AC45D2" w:rsidRDefault="00AC45D2" w:rsidP="00AC45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4"/>
                <w:szCs w:val="24"/>
              </w:rPr>
            </w:pPr>
            <w:r w:rsidRPr="00C319FF">
              <w:t>Шанина Е.А.</w:t>
            </w:r>
          </w:p>
        </w:tc>
        <w:tc>
          <w:tcPr>
            <w:tcW w:w="1667" w:type="pct"/>
          </w:tcPr>
          <w:p w14:paraId="21484017" w14:textId="20A19402" w:rsidR="00AC45D2" w:rsidRDefault="00AC45D2" w:rsidP="00AC45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4"/>
                <w:szCs w:val="24"/>
              </w:rPr>
            </w:pPr>
            <w:r w:rsidRPr="00AC45D2">
              <w:rPr>
                <w:sz w:val="24"/>
                <w:szCs w:val="24"/>
              </w:rPr>
              <w:t>Принципы респираторной терапии в неонатологии</w:t>
            </w:r>
          </w:p>
        </w:tc>
        <w:tc>
          <w:tcPr>
            <w:tcW w:w="1667" w:type="pct"/>
          </w:tcPr>
          <w:p w14:paraId="6BCF6DC5" w14:textId="31891D9C" w:rsidR="00AC45D2" w:rsidRDefault="00AC45D2" w:rsidP="00AC45D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4"/>
                <w:szCs w:val="24"/>
              </w:rPr>
            </w:pPr>
            <w:r w:rsidRPr="00AC45D2">
              <w:rPr>
                <w:sz w:val="24"/>
                <w:szCs w:val="24"/>
              </w:rPr>
              <w:t>Выхаживание недоношенных детей с очень низкой и экстремально низкой массой тела</w:t>
            </w:r>
          </w:p>
        </w:tc>
      </w:tr>
    </w:tbl>
    <w:p w14:paraId="010B51A0" w14:textId="77777777" w:rsidR="00AC45D2" w:rsidRPr="00AC45D2" w:rsidRDefault="00AC45D2">
      <w:pPr>
        <w:rPr>
          <w:sz w:val="24"/>
          <w:szCs w:val="24"/>
        </w:rPr>
      </w:pPr>
    </w:p>
    <w:p w14:paraId="4264FFBC" w14:textId="44717BBB" w:rsidR="00B33485" w:rsidRDefault="00AC45D2" w:rsidP="00AC45D2">
      <w:pPr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Задача должна содержать</w:t>
      </w:r>
      <w:r w:rsidR="00DE6614">
        <w:rPr>
          <w:sz w:val="24"/>
          <w:szCs w:val="24"/>
        </w:rPr>
        <w:t xml:space="preserve"> вопросы:</w:t>
      </w:r>
    </w:p>
    <w:p w14:paraId="5F919CBF" w14:textId="77777777" w:rsidR="00DE6614" w:rsidRPr="00DE6614" w:rsidRDefault="00DE6614" w:rsidP="00DE6614">
      <w:pPr>
        <w:pStyle w:val="af2"/>
        <w:numPr>
          <w:ilvl w:val="0"/>
          <w:numId w:val="1"/>
        </w:numPr>
        <w:jc w:val="left"/>
        <w:rPr>
          <w:sz w:val="24"/>
          <w:szCs w:val="24"/>
        </w:rPr>
      </w:pPr>
      <w:r w:rsidRPr="00DE6614">
        <w:rPr>
          <w:sz w:val="24"/>
          <w:szCs w:val="24"/>
        </w:rPr>
        <w:t>Поставить и обосновать диагноз.</w:t>
      </w:r>
    </w:p>
    <w:p w14:paraId="7037418C" w14:textId="77777777" w:rsidR="00DE6614" w:rsidRPr="00DE6614" w:rsidRDefault="00DE6614" w:rsidP="00DE6614">
      <w:pPr>
        <w:pStyle w:val="af2"/>
        <w:numPr>
          <w:ilvl w:val="0"/>
          <w:numId w:val="1"/>
        </w:numPr>
        <w:jc w:val="left"/>
        <w:rPr>
          <w:sz w:val="24"/>
          <w:szCs w:val="24"/>
        </w:rPr>
      </w:pPr>
      <w:r w:rsidRPr="00DE6614">
        <w:rPr>
          <w:sz w:val="24"/>
          <w:szCs w:val="24"/>
        </w:rPr>
        <w:t>Составить и обосновать план дополнительного исследования</w:t>
      </w:r>
    </w:p>
    <w:p w14:paraId="12DA82DC" w14:textId="77777777" w:rsidR="00DE6614" w:rsidRPr="00DE6614" w:rsidRDefault="00DE6614" w:rsidP="00DE6614">
      <w:pPr>
        <w:pStyle w:val="af2"/>
        <w:numPr>
          <w:ilvl w:val="0"/>
          <w:numId w:val="1"/>
        </w:numPr>
        <w:jc w:val="left"/>
        <w:rPr>
          <w:sz w:val="24"/>
          <w:szCs w:val="24"/>
        </w:rPr>
      </w:pPr>
      <w:r w:rsidRPr="00DE6614">
        <w:rPr>
          <w:sz w:val="24"/>
          <w:szCs w:val="24"/>
        </w:rPr>
        <w:t>Составить и обосновать план лечения.</w:t>
      </w:r>
    </w:p>
    <w:p w14:paraId="63DAF415" w14:textId="77777777" w:rsidR="00DE6614" w:rsidRPr="00DE6614" w:rsidRDefault="00DE6614" w:rsidP="00DE6614">
      <w:pPr>
        <w:pStyle w:val="af2"/>
        <w:numPr>
          <w:ilvl w:val="0"/>
          <w:numId w:val="1"/>
        </w:numPr>
        <w:jc w:val="left"/>
        <w:rPr>
          <w:sz w:val="24"/>
          <w:szCs w:val="24"/>
        </w:rPr>
      </w:pPr>
      <w:r w:rsidRPr="00DE6614">
        <w:rPr>
          <w:sz w:val="24"/>
          <w:szCs w:val="24"/>
        </w:rPr>
        <w:t>Назвать факторы риска выявленного у ребенка заболевания и назвать мероприятия, направленные на снижение риска данного заболевания</w:t>
      </w:r>
    </w:p>
    <w:p w14:paraId="61D2B260" w14:textId="77777777" w:rsidR="00DE6614" w:rsidRPr="00DE6614" w:rsidRDefault="00DE6614" w:rsidP="00DE6614">
      <w:pPr>
        <w:pStyle w:val="af2"/>
        <w:numPr>
          <w:ilvl w:val="0"/>
          <w:numId w:val="1"/>
        </w:numPr>
        <w:jc w:val="left"/>
        <w:rPr>
          <w:sz w:val="24"/>
          <w:szCs w:val="24"/>
        </w:rPr>
      </w:pPr>
      <w:r w:rsidRPr="00DE6614">
        <w:rPr>
          <w:sz w:val="24"/>
          <w:szCs w:val="24"/>
        </w:rPr>
        <w:t xml:space="preserve">Предложите программу диспансерного наблюдения при рассматриваемой нозологии. (кем осуществляется, продолжительность, периодичность, объем исследований). Какая медицинская документация оформляется? В какие сроки осуществляется постановка на учет? </w:t>
      </w:r>
    </w:p>
    <w:p w14:paraId="6B120A87" w14:textId="77777777" w:rsidR="00DE6614" w:rsidRPr="00DE6614" w:rsidRDefault="00DE6614" w:rsidP="00DE6614">
      <w:pPr>
        <w:pStyle w:val="af2"/>
        <w:numPr>
          <w:ilvl w:val="0"/>
          <w:numId w:val="1"/>
        </w:numPr>
        <w:jc w:val="left"/>
        <w:rPr>
          <w:sz w:val="24"/>
          <w:szCs w:val="24"/>
        </w:rPr>
      </w:pPr>
      <w:r w:rsidRPr="00DE6614">
        <w:rPr>
          <w:sz w:val="24"/>
          <w:szCs w:val="24"/>
        </w:rPr>
        <w:t>Какие сведения о лекарственном препарате необходимо отразить в медицинской документации?</w:t>
      </w:r>
    </w:p>
    <w:p w14:paraId="2E2ACE56" w14:textId="2907E3EA" w:rsidR="00DE6614" w:rsidRPr="00DE6614" w:rsidRDefault="00DE6614" w:rsidP="00DE6614">
      <w:pPr>
        <w:pStyle w:val="af2"/>
        <w:numPr>
          <w:ilvl w:val="0"/>
          <w:numId w:val="1"/>
        </w:numPr>
        <w:jc w:val="left"/>
        <w:rPr>
          <w:sz w:val="24"/>
          <w:szCs w:val="24"/>
        </w:rPr>
      </w:pPr>
      <w:r w:rsidRPr="00DE6614">
        <w:rPr>
          <w:sz w:val="24"/>
          <w:szCs w:val="24"/>
        </w:rPr>
        <w:t>Перечислите основные мероприятия в</w:t>
      </w:r>
      <w:r>
        <w:rPr>
          <w:sz w:val="24"/>
          <w:szCs w:val="24"/>
        </w:rPr>
        <w:t>о время</w:t>
      </w:r>
      <w:r w:rsidRPr="00DE6614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DE6614">
        <w:rPr>
          <w:i/>
          <w:iCs/>
          <w:sz w:val="24"/>
          <w:szCs w:val="24"/>
        </w:rPr>
        <w:t>какой-то чрезвычайной ситуации</w:t>
      </w:r>
      <w:r>
        <w:rPr>
          <w:i/>
          <w:iCs/>
          <w:sz w:val="24"/>
          <w:szCs w:val="24"/>
        </w:rPr>
        <w:t xml:space="preserve"> (вписать свою)</w:t>
      </w:r>
      <w:r>
        <w:rPr>
          <w:sz w:val="24"/>
          <w:szCs w:val="24"/>
        </w:rPr>
        <w:t xml:space="preserve">» </w:t>
      </w:r>
      <w:r w:rsidRPr="00DE6614">
        <w:rPr>
          <w:sz w:val="24"/>
          <w:szCs w:val="24"/>
        </w:rPr>
        <w:t>на рабочем месте в данной ситуации?</w:t>
      </w:r>
    </w:p>
    <w:p w14:paraId="52E04CFD" w14:textId="77777777" w:rsidR="00AC45D2" w:rsidRPr="00DE6614" w:rsidRDefault="00AC45D2" w:rsidP="00DE6614">
      <w:pPr>
        <w:spacing w:line="360" w:lineRule="auto"/>
        <w:ind w:left="360"/>
        <w:jc w:val="left"/>
        <w:rPr>
          <w:sz w:val="24"/>
          <w:szCs w:val="24"/>
        </w:rPr>
      </w:pPr>
    </w:p>
    <w:p w14:paraId="3AD35369" w14:textId="77777777" w:rsidR="00AC45D2" w:rsidRPr="00AC45D2" w:rsidRDefault="00AC45D2" w:rsidP="00B33485">
      <w:pPr>
        <w:spacing w:line="360" w:lineRule="auto"/>
        <w:rPr>
          <w:sz w:val="24"/>
          <w:szCs w:val="24"/>
        </w:rPr>
      </w:pPr>
    </w:p>
    <w:sectPr w:rsidR="00AC45D2" w:rsidRPr="00AC45D2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567" w:bottom="1134" w:left="1701" w:header="708" w:footer="708" w:gutter="0"/>
      <w:paperSrc w:first="1" w:other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10569" w14:textId="77777777" w:rsidR="003949C7" w:rsidRDefault="003949C7">
      <w:r>
        <w:separator/>
      </w:r>
    </w:p>
  </w:endnote>
  <w:endnote w:type="continuationSeparator" w:id="0">
    <w:p w14:paraId="3166588F" w14:textId="77777777" w:rsidR="003949C7" w:rsidRDefault="00394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72" w14:textId="77777777" w:rsidR="002F3BE7" w:rsidRDefault="00AC67E3">
    <w:pPr>
      <w:jc w:val="right"/>
      <w:rPr>
        <w:rFonts w:ascii="Courier New" w:hAnsi="Courier New" w:cs="Courier New"/>
        <w:sz w:val="20"/>
        <w:szCs w:val="20"/>
      </w:rPr>
    </w:pPr>
    <w:r>
      <w:fldChar w:fldCharType="begin"/>
    </w:r>
    <w:r>
      <w:instrText>PAGE</w:instrText>
    </w:r>
    <w:r>
      <w:fldChar w:fldCharType="separate"/>
    </w:r>
    <w:r>
      <w:rPr>
        <w:rFonts w:ascii="Courier New" w:hAnsi="Courier New" w:cs="Courier New"/>
        <w:sz w:val="20"/>
        <w:szCs w:val="20"/>
        <w:lang w:val="en-US"/>
      </w:rPr>
      <w:t>*</w:t>
    </w:r>
    <w:r>
      <w:fldChar w:fldCharType="end"/>
    </w:r>
  </w:p>
  <w:p w14:paraId="00000073" w14:textId="77777777" w:rsidR="002F3BE7" w:rsidRDefault="002F3BE7">
    <w:pPr>
      <w:rPr>
        <w:rFonts w:ascii="Courier New" w:hAnsi="Courier New" w:cs="Courier New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74" w14:textId="77777777" w:rsidR="002F3BE7" w:rsidRDefault="002F3BE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901AA" w14:textId="77777777" w:rsidR="003949C7" w:rsidRDefault="003949C7">
      <w:r>
        <w:separator/>
      </w:r>
    </w:p>
  </w:footnote>
  <w:footnote w:type="continuationSeparator" w:id="0">
    <w:p w14:paraId="6B0FCD33" w14:textId="77777777" w:rsidR="003949C7" w:rsidRDefault="00394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70" w14:textId="77777777" w:rsidR="002F3BE7" w:rsidRDefault="002F3BE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71" w14:textId="77777777" w:rsidR="002F3BE7" w:rsidRDefault="002F3BE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ED36F8"/>
    <w:multiLevelType w:val="hybridMultilevel"/>
    <w:tmpl w:val="28D6EE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924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F3BE7"/>
    <w:rsid w:val="00111978"/>
    <w:rsid w:val="00204F9A"/>
    <w:rsid w:val="002F3BE7"/>
    <w:rsid w:val="003949C7"/>
    <w:rsid w:val="005B6E9D"/>
    <w:rsid w:val="00992931"/>
    <w:rsid w:val="00AC45D2"/>
    <w:rsid w:val="00AC67E3"/>
    <w:rsid w:val="00B33485"/>
    <w:rsid w:val="00C01AB8"/>
    <w:rsid w:val="00DE6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045A2"/>
  <w15:docId w15:val="{39AAA8AB-21AC-4AF9-A3F4-CEC787032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8"/>
        <w:szCs w:val="28"/>
        <w:lang w:val="ru-RU" w:eastAsia="ru-RU" w:bidi="ar-SA"/>
      </w:rPr>
    </w:rPrDefault>
    <w:pPrDefault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4">
    <w:name w:val="No Spacing"/>
    <w:uiPriority w:val="1"/>
    <w:qFormat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Заголовок 6 Знак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Title"/>
    <w:basedOn w:val="a"/>
    <w:next w:val="a"/>
    <w:link w:val="a6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6">
    <w:name w:val="Заголовок Знак"/>
    <w:basedOn w:val="a0"/>
    <w:link w:val="a5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9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a">
    <w:name w:val="Emphasis"/>
    <w:basedOn w:val="a0"/>
    <w:uiPriority w:val="20"/>
    <w:qFormat/>
    <w:rPr>
      <w:i/>
      <w:iCs/>
    </w:rPr>
  </w:style>
  <w:style w:type="character" w:styleId="ab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c">
    <w:name w:val="Strong"/>
    <w:basedOn w:val="a0"/>
    <w:uiPriority w:val="22"/>
    <w:qFormat/>
    <w:rPr>
      <w:b/>
      <w:bCs/>
    </w:rPr>
  </w:style>
  <w:style w:type="paragraph" w:styleId="21">
    <w:name w:val="Quote"/>
    <w:basedOn w:val="a"/>
    <w:next w:val="a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e">
    <w:name w:val="Выделенная цитата Знак"/>
    <w:basedOn w:val="a0"/>
    <w:link w:val="ad"/>
    <w:uiPriority w:val="30"/>
    <w:rPr>
      <w:b/>
      <w:bCs/>
      <w:i/>
      <w:iCs/>
      <w:color w:val="4472C4" w:themeColor="accent1"/>
    </w:rPr>
  </w:style>
  <w:style w:type="character" w:styleId="af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0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1">
    <w:name w:val="Book Title"/>
    <w:basedOn w:val="a0"/>
    <w:uiPriority w:val="33"/>
    <w:qFormat/>
    <w:rPr>
      <w:b/>
      <w:bCs/>
      <w:smallCaps/>
      <w:spacing w:val="5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paragraph" w:styleId="af3">
    <w:name w:val="footnote text"/>
    <w:basedOn w:val="a"/>
    <w:link w:val="af4"/>
    <w:uiPriority w:val="99"/>
    <w:unhideWhenUsed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Pr>
      <w:sz w:val="20"/>
      <w:szCs w:val="20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character" w:styleId="af9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a">
    <w:name w:val="Plain Text"/>
    <w:basedOn w:val="a"/>
    <w:link w:val="afb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b">
    <w:name w:val="Текст Знак"/>
    <w:basedOn w:val="a0"/>
    <w:link w:val="afa"/>
    <w:uiPriority w:val="99"/>
    <w:rPr>
      <w:rFonts w:ascii="Courier New" w:hAnsi="Courier New" w:cs="Courier New"/>
      <w:sz w:val="21"/>
      <w:szCs w:val="21"/>
    </w:rPr>
  </w:style>
  <w:style w:type="paragraph" w:styleId="afc">
    <w:name w:val="header"/>
    <w:basedOn w:val="a"/>
    <w:link w:val="afd"/>
    <w:uiPriority w:val="99"/>
    <w:unhideWhenUsed/>
  </w:style>
  <w:style w:type="character" w:customStyle="1" w:styleId="afd">
    <w:name w:val="Верхний колонтитул Знак"/>
    <w:basedOn w:val="a0"/>
    <w:link w:val="afc"/>
    <w:uiPriority w:val="99"/>
  </w:style>
  <w:style w:type="paragraph" w:styleId="afe">
    <w:name w:val="footer"/>
    <w:basedOn w:val="a"/>
    <w:link w:val="aff"/>
    <w:uiPriority w:val="99"/>
    <w:unhideWhenUsed/>
  </w:style>
  <w:style w:type="character" w:customStyle="1" w:styleId="aff">
    <w:name w:val="Нижний колонтитул Знак"/>
    <w:basedOn w:val="a0"/>
    <w:link w:val="afe"/>
    <w:uiPriority w:val="99"/>
  </w:style>
  <w:style w:type="table" w:styleId="aff0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annotation reference"/>
    <w:basedOn w:val="a0"/>
    <w:uiPriority w:val="99"/>
    <w:unhideWhenUsed/>
    <w:rPr>
      <w:sz w:val="16"/>
      <w:szCs w:val="16"/>
    </w:rPr>
  </w:style>
  <w:style w:type="paragraph" w:customStyle="1" w:styleId="ConsPlusNormal">
    <w:name w:val="ConsPlusNormal"/>
    <w:uiPriority w:val="99"/>
    <w:pPr>
      <w:widowControl w:val="0"/>
    </w:pPr>
    <w:rPr>
      <w:rFonts w:ascii="Arial" w:hAnsi="Arial" w:cs="Arial"/>
    </w:rPr>
  </w:style>
  <w:style w:type="table" w:customStyle="1" w:styleId="A50">
    <w:name w:val="A5"/>
    <w:basedOn w:val="a1"/>
    <w:uiPriority w:val="99"/>
    <w:rsid w:val="00AC45D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76" w:lineRule="auto"/>
      <w:jc w:val="left"/>
    </w:pPr>
    <w:rPr>
      <w:rFonts w:ascii="Arial" w:eastAsia="Arial" w:hAnsi="Arial" w:cs="Arial"/>
      <w:sz w:val="22"/>
      <w:szCs w:val="22"/>
    </w:rPr>
    <w:tblPr>
      <w:tblStyleRowBandSize w:val="1"/>
      <w:tblStyleColBandSize w:val="1"/>
      <w:tblInd w:w="0" w:type="nil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По умолчанию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</dc:creator>
  <cp:lastModifiedBy>Артём Кожевников</cp:lastModifiedBy>
  <cp:revision>5</cp:revision>
  <dcterms:created xsi:type="dcterms:W3CDTF">2025-02-02T08:09:00Z</dcterms:created>
  <dcterms:modified xsi:type="dcterms:W3CDTF">2025-04-12T08:06:00Z</dcterms:modified>
</cp:coreProperties>
</file>